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66" w:rsidRPr="005E0FA6" w:rsidRDefault="00144E66" w:rsidP="005E0FA6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0FA6">
        <w:rPr>
          <w:rFonts w:ascii="Times New Roman" w:eastAsia="Times New Roman" w:hAnsi="Times New Roman" w:cs="Times New Roman"/>
          <w:color w:val="auto"/>
          <w:lang w:bidi="ar-SA"/>
        </w:rPr>
        <w:t>АДМИНИСТРАЦИЯ МУНИЦИПАЛЬНОГО ОБРАЗОВАНИЯ</w:t>
      </w:r>
    </w:p>
    <w:p w:rsidR="00144E66" w:rsidRPr="005E0FA6" w:rsidRDefault="00144E66" w:rsidP="005E0FA6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0FA6">
        <w:rPr>
          <w:rFonts w:ascii="Times New Roman" w:eastAsia="Times New Roman" w:hAnsi="Times New Roman" w:cs="Times New Roman"/>
          <w:color w:val="auto"/>
          <w:lang w:bidi="ar-SA"/>
        </w:rPr>
        <w:t>ШЛИССЕЛЬБУРГСКОЕ ГОРОДСКОЕ ПОСЕЛЕНИЕ</w:t>
      </w:r>
    </w:p>
    <w:p w:rsidR="00144E66" w:rsidRPr="005E0FA6" w:rsidRDefault="00144E66" w:rsidP="005E0FA6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0FA6">
        <w:rPr>
          <w:rFonts w:ascii="Times New Roman" w:eastAsia="Times New Roman" w:hAnsi="Times New Roman" w:cs="Times New Roman"/>
          <w:color w:val="auto"/>
          <w:lang w:bidi="ar-SA"/>
        </w:rPr>
        <w:t>КИРОВСКОГО МУНИЦИПАЛЬНОГО РАЙОНА</w:t>
      </w:r>
    </w:p>
    <w:p w:rsidR="00144E66" w:rsidRPr="005E0FA6" w:rsidRDefault="00144E66" w:rsidP="005E0FA6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E0FA6">
        <w:rPr>
          <w:rFonts w:ascii="Times New Roman" w:eastAsia="Times New Roman" w:hAnsi="Times New Roman" w:cs="Times New Roman"/>
          <w:color w:val="auto"/>
          <w:lang w:bidi="ar-SA"/>
        </w:rPr>
        <w:t>ЛЕНИНГРАДСКОЙ ОБЛАСТИ</w:t>
      </w:r>
    </w:p>
    <w:p w:rsidR="00144E66" w:rsidRPr="005E0FA6" w:rsidRDefault="00144E66" w:rsidP="005E0FA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44E66" w:rsidRPr="005E0FA6" w:rsidRDefault="00144E66" w:rsidP="005E0FA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44E66" w:rsidRPr="00144E66" w:rsidRDefault="00144E66" w:rsidP="005E0FA6">
      <w:pPr>
        <w:keepNext/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144E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144E66" w:rsidRPr="005E0FA6" w:rsidRDefault="00144E66" w:rsidP="005E0FA6">
      <w:pPr>
        <w:widowControl/>
        <w:tabs>
          <w:tab w:val="left" w:pos="559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44E66" w:rsidRPr="005E0FA6" w:rsidRDefault="00144E66" w:rsidP="005E0FA6">
      <w:pPr>
        <w:widowControl/>
        <w:tabs>
          <w:tab w:val="left" w:pos="559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0FA6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144E66" w:rsidRPr="005E0FA6" w:rsidRDefault="00144E66" w:rsidP="00BC745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5E0F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17.11.2020</w:t>
      </w:r>
      <w:r w:rsidRPr="005E0F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328</w:t>
      </w:r>
    </w:p>
    <w:p w:rsidR="00774D35" w:rsidRDefault="00BC7458">
      <w:pPr>
        <w:pStyle w:val="22"/>
        <w:shd w:val="clear" w:color="auto" w:fill="auto"/>
        <w:spacing w:before="0"/>
        <w:ind w:left="20" w:right="5480"/>
      </w:pPr>
      <w:r>
        <w:t xml:space="preserve">О запрете выхода граждан и выезда автомобильной техники на ледовое </w:t>
      </w:r>
      <w:bookmarkStart w:id="0" w:name="_GoBack"/>
      <w:bookmarkEnd w:id="0"/>
      <w:r>
        <w:t>покрытие водных объектов на территории МО Город Шлиссельбург в зимний период 2020 - 2021 годов</w:t>
      </w:r>
    </w:p>
    <w:p w:rsidR="005E0FA6" w:rsidRDefault="005E0FA6">
      <w:pPr>
        <w:pStyle w:val="20"/>
        <w:shd w:val="clear" w:color="auto" w:fill="auto"/>
        <w:spacing w:after="0" w:line="274" w:lineRule="exact"/>
        <w:ind w:left="20" w:firstLine="700"/>
        <w:jc w:val="both"/>
      </w:pPr>
    </w:p>
    <w:p w:rsidR="00774D35" w:rsidRPr="00C97AFE" w:rsidRDefault="00BC7458" w:rsidP="004011E5">
      <w:pPr>
        <w:pStyle w:val="20"/>
        <w:shd w:val="clear" w:color="auto" w:fill="auto"/>
        <w:spacing w:after="0" w:line="274" w:lineRule="exact"/>
        <w:ind w:left="20" w:firstLine="709"/>
        <w:jc w:val="both"/>
        <w:rPr>
          <w:spacing w:val="-2"/>
        </w:rPr>
      </w:pPr>
      <w:proofErr w:type="gramStart"/>
      <w:r w:rsidRPr="00C97AFE">
        <w:rPr>
          <w:spacing w:val="-2"/>
        </w:rPr>
        <w:t>В соответствии с п. 7 Правил охраны жизни людей на водных объектах в Ленинградской области, утвержденных постановлением Правительства Ленинградской области от 29.12.2007 № 352 и п. 27 ст. 3 Устава муниципального образования Шлиссельбургское городское поселение Кировского муниципального района Ленинградской области, в целях предотвращения возможных чрезвычайных ситуаций, угрожающих жизни и здоровью граждан на акватории Ладожского озера, реки Невы и водных объектах на</w:t>
      </w:r>
      <w:proofErr w:type="gramEnd"/>
      <w:r w:rsidRPr="00C97AFE">
        <w:rPr>
          <w:spacing w:val="-2"/>
        </w:rPr>
        <w:t xml:space="preserve"> территории МО Город Шлиссельбург в период становления ледового покрытия, и обеспечения безопасности населения:</w:t>
      </w:r>
    </w:p>
    <w:p w:rsidR="00774D35" w:rsidRPr="00C97AFE" w:rsidRDefault="004011E5" w:rsidP="004011E5">
      <w:pPr>
        <w:pStyle w:val="20"/>
        <w:shd w:val="clear" w:color="auto" w:fill="auto"/>
        <w:spacing w:after="0" w:line="274" w:lineRule="exact"/>
        <w:ind w:firstLine="709"/>
        <w:jc w:val="both"/>
        <w:rPr>
          <w:spacing w:val="-2"/>
        </w:rPr>
      </w:pPr>
      <w:r w:rsidRPr="00C97AFE">
        <w:rPr>
          <w:spacing w:val="-2"/>
        </w:rPr>
        <w:t>1.  </w:t>
      </w:r>
      <w:r w:rsidR="00BC7458" w:rsidRPr="00C97AFE">
        <w:rPr>
          <w:spacing w:val="-2"/>
        </w:rPr>
        <w:t>Запретить на территории МО Город Шлиссельбург выход граждан на ледовое покрытие Новоладожского, Малоневского и Староладожского каналов, в связи с</w:t>
      </w:r>
      <w:r w:rsidR="00C97AFE">
        <w:rPr>
          <w:spacing w:val="-2"/>
        </w:rPr>
        <w:t> </w:t>
      </w:r>
      <w:r w:rsidR="00BC7458" w:rsidRPr="00C97AFE">
        <w:rPr>
          <w:spacing w:val="-2"/>
        </w:rPr>
        <w:t>нестабильными погодными условиями и несформировавшейся неравномерной толщиной ледового покрытия.</w:t>
      </w:r>
    </w:p>
    <w:p w:rsidR="00774D35" w:rsidRPr="00C97AFE" w:rsidRDefault="004011E5" w:rsidP="004011E5">
      <w:pPr>
        <w:pStyle w:val="20"/>
        <w:shd w:val="clear" w:color="auto" w:fill="auto"/>
        <w:spacing w:after="0" w:line="274" w:lineRule="exact"/>
        <w:ind w:firstLine="709"/>
        <w:jc w:val="both"/>
        <w:rPr>
          <w:spacing w:val="-2"/>
        </w:rPr>
      </w:pPr>
      <w:r w:rsidRPr="00C97AFE">
        <w:rPr>
          <w:spacing w:val="-2"/>
        </w:rPr>
        <w:t>2.  </w:t>
      </w:r>
      <w:r w:rsidR="00BC7458" w:rsidRPr="00C97AFE">
        <w:rPr>
          <w:spacing w:val="-2"/>
        </w:rPr>
        <w:t>Запретить выход граждан и выезд автомобильной те</w:t>
      </w:r>
      <w:r w:rsidR="00BC7458" w:rsidRPr="00C97AFE">
        <w:rPr>
          <w:rStyle w:val="11"/>
          <w:spacing w:val="-2"/>
          <w:u w:val="none"/>
        </w:rPr>
        <w:t>хник</w:t>
      </w:r>
      <w:r w:rsidR="00BC7458" w:rsidRPr="00C97AFE">
        <w:rPr>
          <w:spacing w:val="-2"/>
        </w:rPr>
        <w:t>и на ледовое покрытие акватории Ладожского озера и реки Невы с территории МО Город Шлиссельбург, в связи с</w:t>
      </w:r>
      <w:r w:rsidR="00C97AFE">
        <w:rPr>
          <w:spacing w:val="-2"/>
        </w:rPr>
        <w:t> </w:t>
      </w:r>
      <w:r w:rsidR="00BC7458" w:rsidRPr="00C97AFE">
        <w:rPr>
          <w:spacing w:val="-2"/>
        </w:rPr>
        <w:t>нестабильными погодными условиями и несформировавшейся неравномерной толщиной ледового покрытия.</w:t>
      </w:r>
    </w:p>
    <w:p w:rsidR="00774D35" w:rsidRPr="00C97AFE" w:rsidRDefault="004011E5" w:rsidP="004011E5">
      <w:pPr>
        <w:pStyle w:val="20"/>
        <w:shd w:val="clear" w:color="auto" w:fill="auto"/>
        <w:spacing w:after="0" w:line="274" w:lineRule="exact"/>
        <w:ind w:firstLine="709"/>
        <w:jc w:val="both"/>
        <w:rPr>
          <w:spacing w:val="-2"/>
        </w:rPr>
      </w:pPr>
      <w:r w:rsidRPr="00C97AFE">
        <w:rPr>
          <w:spacing w:val="-2"/>
        </w:rPr>
        <w:t>3.  </w:t>
      </w:r>
      <w:r w:rsidR="00BC7458" w:rsidRPr="00C97AFE">
        <w:rPr>
          <w:spacing w:val="-2"/>
        </w:rPr>
        <w:t>Постановление опубликовать в газете «Невский исток» и разместить на офици</w:t>
      </w:r>
      <w:r w:rsidR="00C97AFE">
        <w:rPr>
          <w:spacing w:val="-2"/>
        </w:rPr>
        <w:t>альном сайте администрации МО Г</w:t>
      </w:r>
      <w:r w:rsidR="00BC7458" w:rsidRPr="00C97AFE">
        <w:rPr>
          <w:spacing w:val="-2"/>
        </w:rPr>
        <w:t>ород Шлиссельбург в сети Интернет.</w:t>
      </w:r>
    </w:p>
    <w:p w:rsidR="00774D35" w:rsidRPr="00C97AFE" w:rsidRDefault="00BC7458" w:rsidP="004011E5">
      <w:pPr>
        <w:pStyle w:val="20"/>
        <w:shd w:val="clear" w:color="auto" w:fill="auto"/>
        <w:spacing w:after="0" w:line="274" w:lineRule="exact"/>
        <w:ind w:firstLine="709"/>
        <w:jc w:val="both"/>
        <w:rPr>
          <w:spacing w:val="-2"/>
        </w:rPr>
      </w:pPr>
      <w:r w:rsidRPr="00C97AFE">
        <w:rPr>
          <w:spacing w:val="-2"/>
        </w:rPr>
        <w:t xml:space="preserve"> </w:t>
      </w:r>
      <w:r w:rsidR="004011E5" w:rsidRPr="00C97AFE">
        <w:rPr>
          <w:spacing w:val="-2"/>
        </w:rPr>
        <w:t>4.  </w:t>
      </w:r>
      <w:proofErr w:type="gramStart"/>
      <w:r w:rsidRPr="00C97AFE">
        <w:rPr>
          <w:spacing w:val="-2"/>
        </w:rPr>
        <w:t>Контроль за</w:t>
      </w:r>
      <w:proofErr w:type="gramEnd"/>
      <w:r w:rsidRPr="00C97AFE">
        <w:rPr>
          <w:spacing w:val="-2"/>
        </w:rPr>
        <w:t xml:space="preserve"> исполнением настоящего постановления оставляю за собой.</w:t>
      </w:r>
    </w:p>
    <w:p w:rsidR="005E0FA6" w:rsidRDefault="005E0FA6" w:rsidP="004011E5">
      <w:pPr>
        <w:pStyle w:val="20"/>
        <w:shd w:val="clear" w:color="auto" w:fill="auto"/>
        <w:spacing w:after="0" w:line="274" w:lineRule="exact"/>
        <w:jc w:val="both"/>
      </w:pPr>
    </w:p>
    <w:p w:rsidR="004011E5" w:rsidRDefault="004011E5" w:rsidP="005E0FA6">
      <w:pPr>
        <w:pStyle w:val="20"/>
        <w:shd w:val="clear" w:color="auto" w:fill="auto"/>
        <w:spacing w:after="0" w:line="274" w:lineRule="exact"/>
        <w:jc w:val="both"/>
      </w:pPr>
    </w:p>
    <w:p w:rsidR="004011E5" w:rsidRDefault="004011E5" w:rsidP="005E0FA6">
      <w:pPr>
        <w:pStyle w:val="20"/>
        <w:shd w:val="clear" w:color="auto" w:fill="auto"/>
        <w:spacing w:after="0" w:line="274" w:lineRule="exact"/>
        <w:jc w:val="both"/>
      </w:pPr>
    </w:p>
    <w:p w:rsidR="004011E5" w:rsidRDefault="004011E5" w:rsidP="005E0FA6">
      <w:pPr>
        <w:pStyle w:val="20"/>
        <w:shd w:val="clear" w:color="auto" w:fill="auto"/>
        <w:spacing w:after="0" w:line="274" w:lineRule="exact"/>
        <w:jc w:val="both"/>
      </w:pPr>
    </w:p>
    <w:p w:rsidR="004011E5" w:rsidRDefault="004011E5" w:rsidP="005E0FA6">
      <w:pPr>
        <w:pStyle w:val="20"/>
        <w:shd w:val="clear" w:color="auto" w:fill="auto"/>
        <w:spacing w:after="0" w:line="274" w:lineRule="exact"/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А.А. Рогозин</w:t>
      </w:r>
    </w:p>
    <w:p w:rsidR="004011E5" w:rsidRDefault="004011E5" w:rsidP="005E0FA6">
      <w:pPr>
        <w:pStyle w:val="20"/>
        <w:shd w:val="clear" w:color="auto" w:fill="auto"/>
        <w:spacing w:after="0" w:line="274" w:lineRule="exact"/>
        <w:jc w:val="both"/>
      </w:pPr>
    </w:p>
    <w:sectPr w:rsidR="004011E5" w:rsidSect="00144E66">
      <w:type w:val="continuous"/>
      <w:pgSz w:w="11909" w:h="16838" w:code="9"/>
      <w:pgMar w:top="1134" w:right="737" w:bottom="1021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34" w:rsidRDefault="009E6034">
      <w:r>
        <w:separator/>
      </w:r>
    </w:p>
  </w:endnote>
  <w:endnote w:type="continuationSeparator" w:id="0">
    <w:p w:rsidR="009E6034" w:rsidRDefault="009E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34" w:rsidRDefault="009E6034"/>
  </w:footnote>
  <w:footnote w:type="continuationSeparator" w:id="0">
    <w:p w:rsidR="009E6034" w:rsidRDefault="009E60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B2F"/>
    <w:multiLevelType w:val="multilevel"/>
    <w:tmpl w:val="6A244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74D35"/>
    <w:rsid w:val="00144E66"/>
    <w:rsid w:val="004011E5"/>
    <w:rsid w:val="005E0FA6"/>
    <w:rsid w:val="00774D35"/>
    <w:rsid w:val="009E6034"/>
    <w:rsid w:val="00BC7458"/>
    <w:rsid w:val="00C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5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20">
    <w:name w:val="Основной текст2"/>
    <w:basedOn w:val="a"/>
    <w:link w:val="a5"/>
    <w:pPr>
      <w:shd w:val="clear" w:color="auto" w:fill="FFFFFF"/>
      <w:spacing w:after="78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60" w:after="30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5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20">
    <w:name w:val="Основной текст2"/>
    <w:basedOn w:val="a"/>
    <w:link w:val="a5"/>
    <w:pPr>
      <w:shd w:val="clear" w:color="auto" w:fill="FFFFFF"/>
      <w:spacing w:after="78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60" w:after="30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2020-12-07T08:16:00Z</dcterms:created>
  <dcterms:modified xsi:type="dcterms:W3CDTF">2020-12-11T08:57:00Z</dcterms:modified>
</cp:coreProperties>
</file>